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1" w:rsidRDefault="00415051" w:rsidP="0041505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kk-KZ" w:eastAsia="ru-RU"/>
        </w:rPr>
      </w:pPr>
    </w:p>
    <w:p w:rsidR="002D06C5" w:rsidRPr="002D06C5" w:rsidRDefault="002D06C5" w:rsidP="002D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   </w:t>
      </w:r>
      <w:proofErr w:type="spellStart"/>
      <w:r w:rsidRPr="002D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Тапашев</w:t>
      </w:r>
      <w:proofErr w:type="spellEnd"/>
      <w:r w:rsidRPr="002D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</w:t>
      </w:r>
      <w:r w:rsidRPr="002D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>" Мәнгілі</w:t>
      </w:r>
      <w:proofErr w:type="gramStart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ел</w:t>
      </w:r>
      <w:proofErr w:type="gramEnd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идеясының </w:t>
      </w:r>
      <w:proofErr w:type="spellStart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тамыры</w:t>
      </w:r>
      <w:proofErr w:type="spellEnd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теренде</w:t>
      </w:r>
      <w:proofErr w:type="spellEnd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[Текст] / М. </w:t>
      </w:r>
      <w:proofErr w:type="spellStart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Тапашев</w:t>
      </w:r>
      <w:proofErr w:type="spellEnd"/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Орталық Қазақстан. - 2021. - </w:t>
      </w:r>
      <w:r w:rsidRPr="002D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№112</w:t>
      </w:r>
      <w:r w:rsidRPr="002D06C5">
        <w:rPr>
          <w:rFonts w:ascii="Times New Roman" w:eastAsia="Times New Roman" w:hAnsi="Times New Roman" w:cs="Times New Roman"/>
          <w:sz w:val="28"/>
          <w:szCs w:val="28"/>
          <w:lang w:eastAsia="ru-RU"/>
        </w:rPr>
        <w:t>. - 5 Б.</w:t>
      </w:r>
    </w:p>
    <w:p w:rsidR="00415051" w:rsidRPr="002D06C5" w:rsidRDefault="00415051" w:rsidP="0041505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eastAsia="ru-RU"/>
        </w:rPr>
      </w:pPr>
    </w:p>
    <w:p w:rsidR="00415051" w:rsidRDefault="00415051" w:rsidP="002D06C5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kk-KZ" w:eastAsia="ru-RU"/>
        </w:rPr>
      </w:pPr>
    </w:p>
    <w:p w:rsidR="00415051" w:rsidRPr="00415051" w:rsidRDefault="0041505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15051">
        <w:rPr>
          <w:rFonts w:ascii="Times New Roman" w:hAnsi="Times New Roman" w:cs="Times New Roman"/>
          <w:sz w:val="28"/>
          <w:szCs w:val="28"/>
          <w:lang w:val="kk-KZ" w:eastAsia="ru-RU"/>
        </w:rPr>
        <w:t>Мейіржан ТАПАШЕВ,</w:t>
      </w:r>
    </w:p>
    <w:p w:rsidR="00415051" w:rsidRPr="00415051" w:rsidRDefault="0041505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1505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415051">
        <w:rPr>
          <w:rFonts w:ascii="Times New Roman" w:hAnsi="Times New Roman" w:cs="Times New Roman"/>
          <w:sz w:val="28"/>
          <w:szCs w:val="28"/>
          <w:lang w:val="kk-KZ" w:eastAsia="ru-RU"/>
        </w:rPr>
        <w:t>филология ғылымдарының кандидаты,</w:t>
      </w:r>
    </w:p>
    <w:p w:rsidR="00415051" w:rsidRDefault="0041505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415051">
        <w:rPr>
          <w:rFonts w:ascii="Times New Roman" w:hAnsi="Times New Roman" w:cs="Times New Roman"/>
          <w:sz w:val="28"/>
          <w:szCs w:val="28"/>
          <w:lang w:val="kk-KZ" w:eastAsia="ru-RU"/>
        </w:rPr>
        <w:t>Қазтұтынуодағы Қарағанды университетінің доценті.</w:t>
      </w:r>
    </w:p>
    <w:p w:rsidR="002D06C5" w:rsidRPr="00415051" w:rsidRDefault="002D06C5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15051" w:rsidRDefault="00415051" w:rsidP="0041505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kk-KZ" w:eastAsia="ru-RU"/>
        </w:rPr>
      </w:pPr>
    </w:p>
    <w:p w:rsidR="00EA15B5" w:rsidRDefault="00EA15B5" w:rsidP="0041505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kk-KZ" w:eastAsia="ru-RU"/>
        </w:rPr>
      </w:pPr>
      <w:r w:rsidRPr="00EA15B5"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kk-KZ" w:eastAsia="ru-RU"/>
        </w:rPr>
        <w:t>«Мәңгілік Ел» идеясының тамыры тереңде</w:t>
      </w:r>
    </w:p>
    <w:p w:rsidR="00415051" w:rsidRPr="00EA15B5" w:rsidRDefault="00415051" w:rsidP="00415051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6"/>
          <w:szCs w:val="36"/>
          <w:lang w:val="kk-KZ" w:eastAsia="ru-RU"/>
        </w:rPr>
      </w:pPr>
    </w:p>
    <w:p w:rsidR="005167A8" w:rsidRDefault="00DF560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962A1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 мемлекеті тәуелсіздігін жариялағаннан күннен бастап, арғы бабаларымыз – көне түркілердің көксеген арманын жүзеге асыру мақсатымен «Мәңгілік Ел» идеясын берік ұстанып келеді. </w:t>
      </w:r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Тәуелсіз Қазақ </w:t>
      </w:r>
      <w:proofErr w:type="spellStart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>мемлекеті</w:t>
      </w:r>
      <w:proofErr w:type="spellEnd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 Ұлы Даланың мұрагері, кө</w:t>
      </w:r>
      <w:proofErr w:type="gramStart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 түріктердің </w:t>
      </w:r>
      <w:proofErr w:type="spellStart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 ұрпағы </w:t>
      </w:r>
      <w:proofErr w:type="spellStart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 «Мәңгілік Ел» </w:t>
      </w:r>
      <w:proofErr w:type="spellStart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>идеясын</w:t>
      </w:r>
      <w:proofErr w:type="spellEnd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 жаңғыртуы – заңдылық әрі патриоттық </w:t>
      </w:r>
      <w:proofErr w:type="spellStart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>парыз</w:t>
      </w:r>
      <w:proofErr w:type="spellEnd"/>
      <w:r w:rsidR="00EA15B5" w:rsidRPr="00962A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15B5" w:rsidRPr="00415051" w:rsidRDefault="005167A8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5167A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Елбасы Нұрсұлтан Назарбаев: «Мәңгілік Ел ата-бабамыздың сан мың жылдан бергі асыл арманы екенін барлығымыз білеміз.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әлем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елдерімен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терезесі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тең қатынас құратын, әлем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картасынан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ойып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тұрып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орын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тәуелсіз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атану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тұрмысы бақуатты, тү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іні түзу шыққан, ұрпағы ертеңіне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сеніммен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қарайтын бақытты ел болу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7A8" w:rsidRDefault="00EA15B5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15051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Ендігі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ұрпақ – мәңгілік қазақтың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перзенті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Ендеше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Қазақ елінің ұлттық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– Мәңгілік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л», –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Демек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«Мәңгілік Ел»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– тәуелсіз Қазақ мемлекетінің нық қағылған қазығы, ұлт болашағына бағдар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болар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озық ой. </w:t>
      </w:r>
    </w:p>
    <w:p w:rsidR="005167A8" w:rsidRDefault="005167A8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5167A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Бір кездері жарты әлемді уысында ұстаған Көк түріктер империясы ту етіп көтерген, абыз Тоныкөк, ұлы қаған Күлтегін негізін қалаған, мәңгі ел құндылығы бүгін, міне, осылайша, Қазақ мемлекетінің ұлттық идеясына айналды.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Мұны бүгінгі Қазақ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елімен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мәңгі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жасауы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тиіс</w:t>
      </w:r>
      <w:proofErr w:type="spellEnd"/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идея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түсінген дұрыс. «Көктегі түркі тәңі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ісі, түркінің қасиетті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жер-суы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былай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депті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: Түркі халқы жоқ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болмасын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халық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болсын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…».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A15B5" w:rsidRPr="005167A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Мұны мемлекеттің ішкі және тысқы саясатынан туындайтын қауіп-қатерге төтеп беріп, өзіндік қорғаныс қабілетін күшейту деп түсінуге болады.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Тоныкөк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жазуында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мемлекеттің ғұмырлы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үшін ел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тізгінін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ұстағандар мен халықтың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бірлігі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сөз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жарасым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табуы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елдің тұтастығы үшін ынтымақтың ұйытқысы болу қажеттігі түпкі мақсат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айтылады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560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EA15B5" w:rsidRPr="00DF560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Сонымен қатар, бұл жазбаларда жерін қорғау, мемлекеттi күшейту, халықтың жойылып кетпеуi қысқа да нақты ой-түйіндермен тұжырымдалады.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Елдiк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мұрат,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ерлік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дә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үр, сондай-ақ,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мемлекет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құру, ел басқару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ісіне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ұстанымдар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баяндалады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Күлтегiн, Тоныкөк жазуларындағы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идеялардың үзілмеген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желісі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сан ғасырды 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тастап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жыраулар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шығармаларында жалғасын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тапты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Күлтегiн, Тоныкөк жазуларындағы </w:t>
      </w:r>
      <w:proofErr w:type="spellStart"/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ікірлермен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байланыстыратын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идеялық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бірлік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бар.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жерін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сыртқы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жаулардан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қорғау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Бұл идея уақыт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рухымен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үндесі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жыраулар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поэзиясының өзегіне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алынып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576EE" w:rsidRDefault="005167A8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5167A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 жерін құтты мекенге, Жерұйыққа айналдыруды армандаған Асан Қайғының Жәнібекке, Шалкиіздің Би Темірге, Бұқардың Абылайға қарата айтқан арнау-толғауларында хандық билікті күшейту, елдің бірлігін нығайту, қорғаныс қабілетін арттыру қажет екені насихатталады.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тәуелсіздікті сақтап қалу үшін елдің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бірлігін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мығым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ете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түсетін біртұтас идея, алға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жетелейтін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мақсат-мұрат болу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керектігін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жақ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сы 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үсінді. Сондықтан, елдің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бірлігін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сақтауды көздеп, халықтың қамқоры бола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білді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Демек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жыраулардың ой-толғамдары, олардың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елдік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сананы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жаңғырту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қазірдің өзінде де күшін жойған жоқ. Ұрпақты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рухта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тәрбиелеу тұ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ғысынан олардың мұрасы өз мәнін жоғалтпақ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Дешті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Қыпшақ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даласын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түгел шарлаған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Қайғы мен Бұқарға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кеңістікті «Мәңгілік Ел»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сарыны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байланыстыратыны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анық. Олардың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идеялары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түріктер көсемі Тоныкөк ұсынған Мәңгілік Ел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философиялық түйіндер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өркениеттің, дәлірек нақтылағанда, арғы бабаларымыздың өмі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сүру ғұрпы қалыптастырған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дүниетанымның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жемісі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E49FC" w:rsidRDefault="00A576EE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A576E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Жыраулардың үлгі-өнегесі, бар болмысы мен арман-мүддесі Махамбет шығармаларынан жаңғыра көрінді.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жыраулар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поэзиясының дәстүрімен ұлт бостандығы мен тәуелсіздігін аңсаған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жырлар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туғызды. Қолға қару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, күресу, сөйті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азаттық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әділдік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орнату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қажеттігін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жырлады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 Тәуелсіздік рухының Махамбет өлең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інің өзегіне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айналуы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ұлт бостандығы мен бодандықтан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болуды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аңсаудан туған идея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Ұлт мұратын, азаттық ұранын, тәуелсіздік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талаптарын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кең көлемде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жырлап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толғауынан Махамбеттің өршіл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азаттық үшін алысқан күрескер ақын болғандығы аңғарылады.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Махамбетпен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замандас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мезгілде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өмір сүрген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Дулат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Бабатайұы да ел тағдырына, оның болашағына қатты алаңдап, қазақ қоғамының бар шындығын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бүкпесіз, айна-қатесіз көрсетті. Ресейдің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отарлау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саясатының бұрынғыдан да күшейе түскенін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барынша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шыншыл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бейнеледі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Қоғамның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кескін-келбетін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отарлау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саясатынан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туындаған қайғы мен қасіреттің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зардабын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түсінген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Дулат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ұлт мүддесі үшін терең толғанды.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«Батыстан патша түнегі, 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>Жеріңе келіп, түнеді.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Ішіңе әбден енеді, 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>Жоныңнан таспа тіледі,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Мұны да Дулат біледі». 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>Шортанбай да өз халқының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ағдырын ойлап, қатты қамықты.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«Су түбіне кеттің жұрт, тал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табылмас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қармауға»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тығырықтан шығар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таппай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дағдарған халқының қамын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ойлап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, уайы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қайғы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жейді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Ел ертеңін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ойлап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, оның болашағына алаңдайды. Қазақтың ұлттық «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менін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» жоғалтпай өмір сүруін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армандайды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9FC" w:rsidRDefault="002E49F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EA15B5"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Махамбет, Дулат, Шортанбай шығармалары ұлтты біріктіруші идея ретінде ұлттық мүддеге қызмет жасай береді.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Тұжырым-түйіндеулері ұлттық ой-идеялардың өркендеуімен сабақтасып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жатты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Олардың ел мен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тағдырын үзбей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жырлауы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ұлттық идея мен тәуелсіздіктің маңызын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арттыра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түсті.</w:t>
      </w:r>
    </w:p>
    <w:p w:rsidR="00EC26CD" w:rsidRDefault="00EA15B5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E49F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Тәуелсіздікке апаратын даңғыл жол оқу-білім деп түсініп, «Кел, балалар, оқылық», «Өнер-білім бар жұрттар» сияқты өлеңдерінде Ыбырай ғылым-білімді дамытуды насихаттайды.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ғылым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игеруді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қазақтың ұлттық мүддесімен, тәуелсіздік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рухымен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байланыстыра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өрбітеді.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Ыбырай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«…мұнымен, оқушылар мектебінің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келешегін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ғана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онымен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қабат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оры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қазақ мектептерінің бәрінің де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келешегін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мүлдем бүлдіріп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алуымыз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мүмкін ғой», – дейді.Бұдан Ыбырайдың халқының болашағына 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ңдағанын көреміз.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Келешекте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тізгі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ұстар жастардың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білімді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өнерлі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өсуін, ұлттық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болмысын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жоғалтып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алмауын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қалайды. Халқының өзіндік мәдениеті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дамуын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аңсайды, тілінің бөтен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тілмен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шұбарланбай таза болғанын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тілейді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Моллалар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өздерінің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қатыратын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қасиеттерінің ү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іне, қазақтың табиғи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де бұзып жүр»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реніш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тазалығына, оның бөтен, былғаныш сөздермен шұбарланбауына қатты мән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берген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>. Халықтың мәңгі өмі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сүруінің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кепілі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тілде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ұғынған Ыбырайдың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пікірі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бүгінде өзекті.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Ыбырайдың жасаған түйіндеулері бүгінгі күннің өзекті мәселелерімен үндеседі. Халықтың мәңгі ғұмыры – оның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тілінде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себепті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тол</w:t>
      </w:r>
      <w:proofErr w:type="gram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ғаған ұлттық мәселелердің түйіні мәңгі ел болудың </w:t>
      </w:r>
      <w:proofErr w:type="spellStart"/>
      <w:r w:rsidRPr="00415051">
        <w:rPr>
          <w:rFonts w:ascii="Times New Roman" w:hAnsi="Times New Roman" w:cs="Times New Roman"/>
          <w:sz w:val="28"/>
          <w:szCs w:val="28"/>
          <w:lang w:eastAsia="ru-RU"/>
        </w:rPr>
        <w:t>кепілі</w:t>
      </w:r>
      <w:proofErr w:type="spellEnd"/>
      <w:r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15B5" w:rsidRPr="002E49FC" w:rsidRDefault="00EC26CD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EA15B5" w:rsidRPr="00EC26C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 қоғамының әлеуметтік-саяси және территориялық тұтастығынан айырылған тұсында өмір сүрген Абай «Бөліп ал да, билей бер» саясаты туындатқан қоғамдық ахуалды «Қалың елім, қазағым, қайран жұртым» атты өлеңінде жақсы байқатты.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Қазағының қамын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ойлап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егілді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үшін </w:t>
      </w:r>
      <w:proofErr w:type="spellStart"/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кем-кет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ікті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аямай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сынау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арқылы қоғамды түзетуді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ойлады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Абай қазақтың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тұ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ғыдан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ширатып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нығайта түсті. Оның ұсынған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біріктіруші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қазақ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тың бастамаларға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жетелеп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сезімін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күшейте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берді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Сөйтіп, Абайдың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әлемі «ұлт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» қалыптастыруға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қызмет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етті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 Рухани-мәдени кеңістігіміздегі Ахметтің, Міржақыптың, Мағжанның дә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үрлі дүниетанымы «ел-жұрт» идеясының авторы Абайдың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ой-пікірлерімен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үйлесім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тапты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Бұлардың ел, жұрт, қоғам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ой-толғамдары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арнада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тоғысып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отырады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Олардың ұлттық идеяларының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жетілу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жолының күретамыры ұлы Абайдың эстетикалық әлемінде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жатыр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 Ұлтазаттық қ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ғалыстың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идеялары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Ахмет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Міржақыптардың шығармаларынан нақты байқалса, оның көркемдігі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кемел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көрінісі Мағжан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туындыларына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тән. Өзінің табиғи қабілетімен, асқан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парасатымен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танылған Мағжан түркі мемлекеттерінің бұрынғы даңқы мен бүгінгі түркілердің төмендеген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қайта көтеруде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тарих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тереңіне үңілі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түрікшілдікті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жырлады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Оның ұлтқа қызмет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етуі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мен тү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ікшілдікті насихаттаған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идеялары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«От», «Пайғамбар», «Күншығыс», «Түркістан» өлеңдерінің идеялық мазмұнынан жақсы байқалды.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Міне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осындай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ұлттық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дүниетанымынан туған өлең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ақын санасының өсуімен, тәуелсіздік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Оны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ң ақындық табиғаты ұлт-азаттық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жырлауға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бейім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тұрды. Бұл бағыт – қазіргі таңда түркі халықтарына ортақ идея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қарастыруға мүмкіндік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қатар, көне түркілерден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алған Мәңгілік Ел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Мағжан шығармашылығы арқылы қайта жаңғырып, тәуелсіз еліміздің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тұ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ғыдан тұрақты даму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ресурсына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айналып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отыр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Ахмет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Міржақыптардың дүниетанымында да тәуелсіздікке ұмтылған, Мәңгілік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орнату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құштарлық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жатты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Ел ертеңінің жарқын, бостандығы мен болашағының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баянды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болғанын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армандап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өтті. Ел тәуелсіздігін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жырлаудан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туған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ой-пікірлері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ұлттық идеология дәрежесіне көтерілді. «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Оян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, қазақ!», «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Маса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» өлең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жинағы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пен ұлттық сананың қайта жаңғыруына айрықша әсер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етті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 Санаға сәуле түсі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іп, халықтың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оятты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Тәуелсіздік үшін күреске үндеу, ұлттық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сананы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ояту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қатар, туған халқының тағдырындағы қиындықтар мен ауыртпалықтардың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сырына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үңілі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оның әлеуметтік шындығын дөп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басып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көрсеткен шығармалар өзінің идеялық-тақырыптық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сипатын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бүгін де жойған жоқ.</w:t>
      </w:r>
    </w:p>
    <w:p w:rsidR="00A315BC" w:rsidRDefault="00DF560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C54E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A15B5" w:rsidRPr="00A315BC">
        <w:rPr>
          <w:rFonts w:ascii="Times New Roman" w:hAnsi="Times New Roman" w:cs="Times New Roman"/>
          <w:sz w:val="28"/>
          <w:szCs w:val="28"/>
          <w:lang w:val="kk-KZ" w:eastAsia="ru-RU"/>
        </w:rPr>
        <w:t>«Көзіңді аш, оян, қазақ,</w:t>
      </w:r>
    </w:p>
    <w:p w:rsidR="00EA15B5" w:rsidRPr="00A315BC" w:rsidRDefault="00A315B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</w:t>
      </w:r>
      <w:r w:rsidR="00EA15B5" w:rsidRPr="00A315B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көтер басты,</w:t>
      </w:r>
    </w:p>
    <w:p w:rsidR="00A315BC" w:rsidRDefault="00DF560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C54E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EA15B5" w:rsidRPr="00C54E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Өткізбей қараңғыда </w:t>
      </w:r>
    </w:p>
    <w:p w:rsidR="00EA15B5" w:rsidRPr="00C54E8C" w:rsidRDefault="00A315B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</w:t>
      </w:r>
      <w:r w:rsidR="00EA15B5" w:rsidRPr="00C54E8C">
        <w:rPr>
          <w:rFonts w:ascii="Times New Roman" w:hAnsi="Times New Roman" w:cs="Times New Roman"/>
          <w:sz w:val="28"/>
          <w:szCs w:val="28"/>
          <w:lang w:val="kk-KZ" w:eastAsia="ru-RU"/>
        </w:rPr>
        <w:t>бекер жасты.</w:t>
      </w:r>
    </w:p>
    <w:p w:rsidR="00A315BC" w:rsidRDefault="00DF560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C54E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A15B5" w:rsidRPr="00C54E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Жер кeттi, дін нашарлап, </w:t>
      </w:r>
    </w:p>
    <w:p w:rsidR="00EA15B5" w:rsidRPr="00C54E8C" w:rsidRDefault="00A315BC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</w:t>
      </w:r>
      <w:r w:rsidR="00EA15B5" w:rsidRPr="00C54E8C">
        <w:rPr>
          <w:rFonts w:ascii="Times New Roman" w:hAnsi="Times New Roman" w:cs="Times New Roman"/>
          <w:sz w:val="28"/>
          <w:szCs w:val="28"/>
          <w:lang w:val="kk-KZ" w:eastAsia="ru-RU"/>
        </w:rPr>
        <w:t>хал һарам боп,</w:t>
      </w:r>
    </w:p>
    <w:p w:rsidR="00EA15B5" w:rsidRDefault="00DF5601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C54E8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EA15B5" w:rsidRPr="00C54E8C">
        <w:rPr>
          <w:rFonts w:ascii="Times New Roman" w:hAnsi="Times New Roman" w:cs="Times New Roman"/>
          <w:sz w:val="28"/>
          <w:szCs w:val="28"/>
          <w:lang w:val="kk-KZ" w:eastAsia="ru-RU"/>
        </w:rPr>
        <w:t>Қазағ</w:t>
      </w:r>
      <w:r w:rsidR="00A315BC" w:rsidRPr="00C54E8C">
        <w:rPr>
          <w:rFonts w:ascii="Times New Roman" w:hAnsi="Times New Roman" w:cs="Times New Roman"/>
          <w:sz w:val="28"/>
          <w:szCs w:val="28"/>
          <w:lang w:val="kk-KZ" w:eastAsia="ru-RU"/>
        </w:rPr>
        <w:t>ым, енді жату жарамас</w:t>
      </w:r>
      <w:r w:rsidR="00EA15B5" w:rsidRPr="00C54E8C">
        <w:rPr>
          <w:rFonts w:ascii="Times New Roman" w:hAnsi="Times New Roman" w:cs="Times New Roman"/>
          <w:sz w:val="28"/>
          <w:szCs w:val="28"/>
          <w:lang w:val="kk-KZ" w:eastAsia="ru-RU"/>
        </w:rPr>
        <w:t>ты», – деді Міржақып.</w:t>
      </w:r>
    </w:p>
    <w:p w:rsidR="00A17C36" w:rsidRDefault="00A17C36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DF560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«Кей істің шарты құрбанмен, </w:t>
      </w:r>
    </w:p>
    <w:p w:rsidR="00A17C36" w:rsidRPr="00DF5601" w:rsidRDefault="00A17C36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EA15B5" w:rsidRPr="00DF5601">
        <w:rPr>
          <w:rFonts w:ascii="Times New Roman" w:hAnsi="Times New Roman" w:cs="Times New Roman"/>
          <w:sz w:val="28"/>
          <w:szCs w:val="28"/>
          <w:lang w:val="kk-KZ" w:eastAsia="ru-RU"/>
        </w:rPr>
        <w:t>Болмас, қорқып тұрғанмен», – деді Ахмет.</w:t>
      </w:r>
    </w:p>
    <w:p w:rsidR="002A65DD" w:rsidRDefault="002A65DD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EA15B5" w:rsidRPr="002A65D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Осы тұста ұлттың санасын қоғамдық-саяси ахуалға аудару, бұғауға түскен елді азаттық үшін күреске үндейтін шығармалар қажет екенін Алаш арыстары жете түсінді.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себепті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халқын ашық күреске шақырды. Тәуелсіз ел болу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олардың өлмес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ақындық құдірет-күші тәуелсіздіктің ұлы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рухы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Ұлт-азаттық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идеясын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орнықтырды. Бұ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идея мәңгілікке жалғасын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тауып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жаңғырып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отыратыны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ақиқат. </w:t>
      </w:r>
    </w:p>
    <w:p w:rsidR="00EA15B5" w:rsidRPr="00415051" w:rsidRDefault="002A65DD" w:rsidP="004150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EA15B5" w:rsidRPr="002A65D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Қорыта айтқанда, Күлтегін, Тоныкөк негізін қалыптастырған «Мәңгілік Ел» идеясы ақын-жыраулардың толғауларында жалғасын тауып, ұлы Абайдың көркемдік әлемімен үндесіп, одан әрі Алаш арыстарының шығармашылығына ұласып, осылайша, өзінің өміршеңдігін дәлелдеді. </w:t>
      </w:r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Елінің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дербестігі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мен территориялық тұтастығын аңсаған «Мәңгілік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л»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бүгінде жүзеге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асты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Ал, бұл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идеяны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ұстану ұлттық тұтастыққа шақырып, мәңгі тәуелсіз ел болуға үндейді.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Демек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«Мәңгілік Ел»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идеясы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– бүгінгі Қазақстанның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идеяларының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себепті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халқымен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мәңгі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жасай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бермек</w:t>
      </w:r>
      <w:proofErr w:type="spellEnd"/>
      <w:r w:rsidR="00EA15B5" w:rsidRPr="004150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A15B5" w:rsidRPr="00415051" w:rsidSect="005C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4B1E"/>
    <w:multiLevelType w:val="multilevel"/>
    <w:tmpl w:val="2318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B5"/>
    <w:rsid w:val="002A65DD"/>
    <w:rsid w:val="002D06C5"/>
    <w:rsid w:val="002E49FC"/>
    <w:rsid w:val="00415051"/>
    <w:rsid w:val="005167A8"/>
    <w:rsid w:val="005C3F98"/>
    <w:rsid w:val="00962A1E"/>
    <w:rsid w:val="00A17C36"/>
    <w:rsid w:val="00A315BC"/>
    <w:rsid w:val="00A576EE"/>
    <w:rsid w:val="00C54E8C"/>
    <w:rsid w:val="00DF5601"/>
    <w:rsid w:val="00EA15B5"/>
    <w:rsid w:val="00EC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98"/>
  </w:style>
  <w:style w:type="paragraph" w:styleId="1">
    <w:name w:val="heading 1"/>
    <w:basedOn w:val="a"/>
    <w:link w:val="10"/>
    <w:uiPriority w:val="9"/>
    <w:qFormat/>
    <w:rsid w:val="00EA1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15B5"/>
    <w:rPr>
      <w:color w:val="0000FF"/>
      <w:u w:val="single"/>
    </w:rPr>
  </w:style>
  <w:style w:type="character" w:customStyle="1" w:styleId="post-views-label">
    <w:name w:val="post-views-label"/>
    <w:basedOn w:val="a0"/>
    <w:rsid w:val="00EA15B5"/>
  </w:style>
  <w:style w:type="character" w:customStyle="1" w:styleId="post-views-count">
    <w:name w:val="post-views-count"/>
    <w:basedOn w:val="a0"/>
    <w:rsid w:val="00EA15B5"/>
  </w:style>
  <w:style w:type="paragraph" w:styleId="a4">
    <w:name w:val="Normal (Web)"/>
    <w:basedOn w:val="a"/>
    <w:uiPriority w:val="99"/>
    <w:semiHidden/>
    <w:unhideWhenUsed/>
    <w:rsid w:val="00EA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15B5"/>
    <w:rPr>
      <w:b/>
      <w:bCs/>
    </w:rPr>
  </w:style>
  <w:style w:type="paragraph" w:styleId="a6">
    <w:name w:val="No Spacing"/>
    <w:uiPriority w:val="1"/>
    <w:qFormat/>
    <w:rsid w:val="00415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1541</Words>
  <Characters>8784</Characters>
  <Application>Microsoft Office Word</Application>
  <DocSecurity>0</DocSecurity>
  <Lines>73</Lines>
  <Paragraphs>20</Paragraphs>
  <ScaleCrop>false</ScaleCrop>
  <Company>KEU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31</cp:revision>
  <dcterms:created xsi:type="dcterms:W3CDTF">2021-10-12T04:23:00Z</dcterms:created>
  <dcterms:modified xsi:type="dcterms:W3CDTF">2021-10-12T04:53:00Z</dcterms:modified>
</cp:coreProperties>
</file>